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686F" w14:textId="036E3915" w:rsidR="000B6345" w:rsidRDefault="000B6345" w:rsidP="00004A56">
      <w:pPr>
        <w:rPr>
          <w:rFonts w:ascii="Simplified Arabic" w:hAnsi="Simplified Arabic" w:cs="Simplified Arabic"/>
          <w:b/>
          <w:bCs/>
          <w:lang w:bidi="ar-LB"/>
        </w:rPr>
      </w:pPr>
      <w:r w:rsidRPr="000C7178">
        <w:rPr>
          <w:rFonts w:hint="cs"/>
          <w:rtl/>
          <w:lang w:bidi="ar-LB"/>
        </w:rPr>
        <w:t>الدكوانة في</w:t>
      </w:r>
      <w:r w:rsidR="0096781C">
        <w:rPr>
          <w:rFonts w:hint="cs"/>
          <w:rtl/>
          <w:lang w:bidi="ar-LB"/>
        </w:rPr>
        <w:t xml:space="preserve"> 10/7/2023</w:t>
      </w:r>
      <w:r w:rsidRPr="002C28A9">
        <w:rPr>
          <w:rFonts w:ascii="Simplified Arabic" w:hAnsi="Simplified Arabic" w:cs="Simplified Arabic"/>
          <w:rtl/>
          <w:lang w:bidi="ar-LB"/>
        </w:rPr>
        <w:tab/>
      </w:r>
    </w:p>
    <w:p w14:paraId="40142D29" w14:textId="77777777" w:rsidR="000B6345" w:rsidRPr="00422E44" w:rsidRDefault="000B6345" w:rsidP="000B6345">
      <w:pPr>
        <w:bidi/>
        <w:ind w:left="421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LB"/>
        </w:rPr>
      </w:pPr>
      <w:r w:rsidRPr="00422E44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جانب هيئة الشراء العام الموقرة</w:t>
      </w:r>
    </w:p>
    <w:p w14:paraId="611558A2" w14:textId="77777777" w:rsidR="000B6345" w:rsidRDefault="000B6345" w:rsidP="000B6345">
      <w:pPr>
        <w:bidi/>
        <w:ind w:left="421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422E44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الجمهورية اللبنانيّة</w:t>
      </w:r>
    </w:p>
    <w:p w14:paraId="60D7DB54" w14:textId="77777777" w:rsidR="00B06258" w:rsidRPr="00422E44" w:rsidRDefault="00B06258" w:rsidP="00B06258">
      <w:pPr>
        <w:bidi/>
        <w:ind w:left="421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</w:p>
    <w:p w14:paraId="0AF6176C" w14:textId="0851C1C4" w:rsidR="000B6345" w:rsidRPr="00422E44" w:rsidRDefault="000B6345" w:rsidP="000B6345">
      <w:pPr>
        <w:bidi/>
        <w:ind w:left="421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422E4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>المرسل</w:t>
      </w:r>
      <w:r w:rsidRPr="00422E44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: شركة موبايل إنتريم كومباني1 ش.م.ل</w:t>
      </w:r>
    </w:p>
    <w:p w14:paraId="1DED322C" w14:textId="77777777" w:rsidR="000B6345" w:rsidRPr="00422E44" w:rsidRDefault="000B6345" w:rsidP="000B6345">
      <w:pPr>
        <w:bidi/>
        <w:ind w:left="421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</w:pPr>
    </w:p>
    <w:p w14:paraId="2FAA94B5" w14:textId="398891AB" w:rsidR="000B6345" w:rsidRPr="000E1650" w:rsidRDefault="000B6345" w:rsidP="000B6345">
      <w:pPr>
        <w:bidi/>
        <w:ind w:left="421"/>
        <w:jc w:val="both"/>
        <w:rPr>
          <w:rFonts w:asciiTheme="majorBidi" w:hAnsiTheme="majorBidi" w:cstheme="majorBidi"/>
          <w:sz w:val="16"/>
          <w:szCs w:val="16"/>
          <w:lang w:val="en-US" w:bidi="ar-LB"/>
        </w:rPr>
      </w:pPr>
      <w:r w:rsidRPr="00422E4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LB"/>
        </w:rPr>
        <w:t xml:space="preserve">الموضوع: </w:t>
      </w:r>
      <w:r w:rsidR="008064FD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>توقيع</w:t>
      </w:r>
      <w:r w:rsidR="0051683E" w:rsidRPr="00422E44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اتفاق </w:t>
      </w:r>
      <w:r w:rsidR="004541DD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>اطاري لتقديم خدم</w:t>
      </w:r>
      <w:r w:rsidR="00D04F27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ات التنظيف </w:t>
      </w:r>
      <w:r w:rsidR="004541DD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في الشركة</w:t>
      </w:r>
      <w:r w:rsidR="0051683E" w:rsidRPr="008064FD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</w:p>
    <w:p w14:paraId="3E17AB9C" w14:textId="77777777" w:rsidR="000B6345" w:rsidRPr="00422E44" w:rsidRDefault="000B6345" w:rsidP="000B6345">
      <w:pPr>
        <w:bidi/>
        <w:spacing w:line="276" w:lineRule="auto"/>
        <w:ind w:left="421"/>
        <w:jc w:val="both"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27D65B76" w14:textId="10732740" w:rsidR="000B6345" w:rsidRDefault="000B6345" w:rsidP="008064FD">
      <w:pPr>
        <w:bidi/>
        <w:spacing w:line="276" w:lineRule="auto"/>
        <w:ind w:left="421"/>
        <w:jc w:val="both"/>
        <w:rPr>
          <w:rFonts w:asciiTheme="majorBidi" w:hAnsiTheme="majorBidi" w:cstheme="majorBidi"/>
          <w:sz w:val="28"/>
          <w:szCs w:val="28"/>
          <w:rtl/>
          <w:lang w:bidi="ar-LB"/>
        </w:rPr>
      </w:pPr>
      <w:r w:rsidRPr="00422E44">
        <w:rPr>
          <w:rFonts w:asciiTheme="majorBidi" w:hAnsiTheme="majorBidi" w:cstheme="majorBidi"/>
          <w:sz w:val="28"/>
          <w:szCs w:val="28"/>
          <w:rtl/>
          <w:lang w:bidi="ar-LB"/>
        </w:rPr>
        <w:t>تحيّة وبعد،</w:t>
      </w:r>
    </w:p>
    <w:p w14:paraId="4B1FC366" w14:textId="77777777" w:rsidR="008064FD" w:rsidRPr="00422E44" w:rsidRDefault="008064FD" w:rsidP="008064FD">
      <w:pPr>
        <w:bidi/>
        <w:spacing w:line="276" w:lineRule="auto"/>
        <w:ind w:left="421"/>
        <w:jc w:val="both"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5774A7C1" w14:textId="4EC714BF" w:rsidR="00BE0571" w:rsidRDefault="000B6345" w:rsidP="00BE0571">
      <w:pPr>
        <w:bidi/>
        <w:spacing w:line="360" w:lineRule="auto"/>
        <w:ind w:left="252" w:firstLine="169"/>
        <w:jc w:val="both"/>
        <w:rPr>
          <w:rFonts w:asciiTheme="majorBidi" w:hAnsiTheme="majorBidi" w:cstheme="majorBidi"/>
          <w:sz w:val="28"/>
          <w:szCs w:val="28"/>
          <w:rtl/>
          <w:lang w:bidi="ar-LB"/>
        </w:rPr>
      </w:pPr>
      <w:r w:rsidRPr="00422E44">
        <w:rPr>
          <w:rFonts w:asciiTheme="majorBidi" w:hAnsiTheme="majorBidi" w:cstheme="majorBidi"/>
          <w:sz w:val="28"/>
          <w:szCs w:val="28"/>
          <w:rtl/>
          <w:lang w:bidi="ar-LB"/>
        </w:rPr>
        <w:t>بالإشارة الى الموضوع أعلاه،</w:t>
      </w:r>
      <w:r w:rsidR="003D7432" w:rsidRPr="00422E44">
        <w:rPr>
          <w:rFonts w:asciiTheme="majorBidi" w:hAnsiTheme="majorBidi" w:cstheme="majorBidi"/>
          <w:sz w:val="28"/>
          <w:szCs w:val="28"/>
          <w:rtl/>
          <w:lang w:bidi="ar-LB"/>
        </w:rPr>
        <w:t xml:space="preserve"> </w:t>
      </w:r>
      <w:r w:rsidR="00482F53" w:rsidRPr="00422E44">
        <w:rPr>
          <w:rFonts w:asciiTheme="majorBidi" w:hAnsiTheme="majorBidi" w:cstheme="majorBidi"/>
          <w:sz w:val="28"/>
          <w:szCs w:val="28"/>
          <w:rtl/>
          <w:lang w:bidi="ar-LB"/>
        </w:rPr>
        <w:t>و</w:t>
      </w:r>
      <w:r w:rsidR="00590835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كجزء من </w:t>
      </w:r>
      <w:r w:rsidR="00590835" w:rsidRPr="00590835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مجهود </w:t>
      </w:r>
      <w:r w:rsidR="00590835" w:rsidRPr="00590835">
        <w:rPr>
          <w:rFonts w:asciiTheme="majorBidi" w:hAnsiTheme="majorBidi" w:cstheme="majorBidi"/>
          <w:sz w:val="28"/>
          <w:szCs w:val="28"/>
          <w:rtl/>
          <w:lang w:bidi="ar-LB"/>
        </w:rPr>
        <w:t xml:space="preserve">شركة موبايل </w:t>
      </w:r>
      <w:r w:rsidR="00590835" w:rsidRPr="00BE0571">
        <w:rPr>
          <w:rFonts w:asciiTheme="majorBidi" w:hAnsiTheme="majorBidi" w:cstheme="majorBidi"/>
          <w:sz w:val="28"/>
          <w:szCs w:val="28"/>
          <w:rtl/>
          <w:lang w:bidi="ar-LB"/>
        </w:rPr>
        <w:t>إنتريم كومباني</w:t>
      </w:r>
      <w:r w:rsidR="00590835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1 المستمرّة لتطوير قطاع الاتصالات وتأمين مستوى عالي من الشفافيّة وبيئة تنافسيّة عادلة بين جميع المورّدين، جئنا بكتابنا هذا نعلمكم أنّنا سنقوم </w:t>
      </w:r>
      <w:r w:rsidR="008064FD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بتوقيع </w:t>
      </w:r>
      <w:r w:rsidR="008064FD" w:rsidRPr="00BE0571">
        <w:rPr>
          <w:rFonts w:asciiTheme="majorBidi" w:hAnsiTheme="majorBidi" w:cstheme="majorBidi"/>
          <w:sz w:val="28"/>
          <w:szCs w:val="28"/>
          <w:rtl/>
          <w:lang w:bidi="ar-LB"/>
        </w:rPr>
        <w:t>اتفاق اطاري</w:t>
      </w:r>
      <w:r w:rsidR="008064FD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، </w:t>
      </w:r>
      <w:r w:rsidR="00BE0571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>وفقاً</w:t>
      </w:r>
      <w:r w:rsidR="008064FD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للمادتين </w:t>
      </w:r>
      <w:r w:rsidR="008064FD" w:rsidRPr="00BE0571">
        <w:rPr>
          <w:rFonts w:asciiTheme="majorBidi" w:hAnsiTheme="majorBidi" w:cstheme="majorBidi"/>
          <w:sz w:val="28"/>
          <w:szCs w:val="28"/>
          <w:rtl/>
          <w:lang w:bidi="ar-LB"/>
        </w:rPr>
        <w:t>63 و64 من قانون الشراء العام  رقم 244 تاريخ 19/7/2021</w:t>
      </w:r>
      <w:r w:rsidR="008064FD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مع مقدّم </w:t>
      </w:r>
      <w:r w:rsidR="008064FD" w:rsidRPr="004541DD">
        <w:rPr>
          <w:rFonts w:asciiTheme="majorBidi" w:hAnsiTheme="majorBidi" w:cstheme="majorBidi" w:hint="cs"/>
          <w:sz w:val="28"/>
          <w:szCs w:val="28"/>
          <w:rtl/>
          <w:lang w:bidi="ar-LB"/>
        </w:rPr>
        <w:t>خدمات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واحد</w:t>
      </w:r>
      <w:r w:rsidR="008064FD" w:rsidRPr="004541DD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</w:t>
      </w:r>
      <w:r w:rsidR="004541DD" w:rsidRPr="004541DD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لتقديم </w:t>
      </w:r>
      <w:r w:rsidR="00D04F27">
        <w:rPr>
          <w:rFonts w:asciiTheme="majorBidi" w:hAnsiTheme="majorBidi" w:cstheme="majorBidi" w:hint="cs"/>
          <w:sz w:val="28"/>
          <w:szCs w:val="28"/>
          <w:rtl/>
          <w:lang w:bidi="ar-LB"/>
        </w:rPr>
        <w:t>خدمات التنظيفات</w:t>
      </w:r>
      <w:r w:rsidR="004541DD" w:rsidRPr="004541DD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في الشركة</w:t>
      </w:r>
      <w:r w:rsidR="004541DD" w:rsidRPr="008064FD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</w:t>
      </w:r>
      <w:r w:rsidR="00BE0571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استناداً لنتيجة </w:t>
      </w:r>
      <w:r w:rsidR="004541DD">
        <w:rPr>
          <w:rFonts w:asciiTheme="majorBidi" w:hAnsiTheme="majorBidi" w:cstheme="majorBidi" w:hint="cs"/>
          <w:sz w:val="28"/>
          <w:szCs w:val="28"/>
          <w:rtl/>
          <w:lang w:bidi="ar-LB"/>
        </w:rPr>
        <w:t>مناقصة عمومية</w:t>
      </w:r>
      <w:r w:rsidR="00A11D06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بحسب نظام الغلافين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</w:t>
      </w:r>
      <w:r w:rsidR="005A3DA6">
        <w:rPr>
          <w:rFonts w:asciiTheme="majorBidi" w:hAnsiTheme="majorBidi" w:cstheme="majorBidi"/>
          <w:sz w:val="28"/>
          <w:szCs w:val="28"/>
          <w:lang w:val="en-US" w:bidi="ar-LB"/>
        </w:rPr>
        <w:t>Ref# 0304-23</w:t>
      </w:r>
      <w:r w:rsidR="00BE0571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سيتمّ</w:t>
      </w:r>
      <w:r w:rsidR="00BE0571" w:rsidRPr="00BE0571">
        <w:rPr>
          <w:rFonts w:asciiTheme="majorBidi" w:hAnsiTheme="majorBidi" w:cstheme="majorBidi"/>
          <w:sz w:val="28"/>
          <w:szCs w:val="28"/>
          <w:rtl/>
          <w:lang w:bidi="ar-LB"/>
        </w:rPr>
        <w:t xml:space="preserve"> إطلاقه</w:t>
      </w:r>
      <w:r w:rsidR="004541DD">
        <w:rPr>
          <w:rFonts w:asciiTheme="majorBidi" w:hAnsiTheme="majorBidi" w:cstheme="majorBidi" w:hint="cs"/>
          <w:sz w:val="28"/>
          <w:szCs w:val="28"/>
          <w:rtl/>
          <w:lang w:bidi="ar-LB"/>
        </w:rPr>
        <w:t>ا</w:t>
      </w:r>
      <w:r w:rsidR="00BE0571" w:rsidRPr="00BE0571">
        <w:rPr>
          <w:rFonts w:asciiTheme="majorBidi" w:hAnsiTheme="majorBidi" w:cstheme="majorBidi"/>
          <w:sz w:val="28"/>
          <w:szCs w:val="28"/>
          <w:rtl/>
          <w:lang w:bidi="ar-LB"/>
        </w:rPr>
        <w:t xml:space="preserve"> وفقًا 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للبنود</w:t>
      </w:r>
      <w:r w:rsidR="00BE0571" w:rsidRPr="00BE0571">
        <w:rPr>
          <w:rFonts w:asciiTheme="majorBidi" w:hAnsiTheme="majorBidi" w:cstheme="majorBidi"/>
          <w:sz w:val="28"/>
          <w:szCs w:val="28"/>
          <w:rtl/>
          <w:lang w:bidi="ar-LB"/>
        </w:rPr>
        <w:t xml:space="preserve"> 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49-56</w:t>
      </w:r>
      <w:r w:rsidR="00BE0571" w:rsidRPr="00BE0571">
        <w:rPr>
          <w:rFonts w:asciiTheme="majorBidi" w:hAnsiTheme="majorBidi" w:cstheme="majorBidi"/>
          <w:sz w:val="28"/>
          <w:szCs w:val="28"/>
          <w:rtl/>
          <w:lang w:bidi="ar-LB"/>
        </w:rPr>
        <w:t xml:space="preserve"> من قانون الشراء العام </w:t>
      </w:r>
      <w:r w:rsidR="00BE0571" w:rsidRPr="00BE0571">
        <w:rPr>
          <w:rFonts w:asciiTheme="majorBidi" w:hAnsiTheme="majorBidi" w:cstheme="majorBidi" w:hint="cs"/>
          <w:sz w:val="28"/>
          <w:szCs w:val="28"/>
          <w:rtl/>
          <w:lang w:bidi="ar-LB"/>
        </w:rPr>
        <w:t>و</w:t>
      </w:r>
      <w:r w:rsidR="00BE0571" w:rsidRPr="00BE0571">
        <w:rPr>
          <w:rFonts w:asciiTheme="majorBidi" w:hAnsiTheme="majorBidi" w:cstheme="majorBidi"/>
          <w:sz w:val="28"/>
          <w:szCs w:val="28"/>
          <w:rtl/>
          <w:lang w:bidi="ar-LB"/>
        </w:rPr>
        <w:t>نشره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ا</w:t>
      </w:r>
      <w:r w:rsidR="00BE0571" w:rsidRPr="00BE0571">
        <w:rPr>
          <w:rFonts w:asciiTheme="majorBidi" w:hAnsiTheme="majorBidi" w:cstheme="majorBidi"/>
          <w:sz w:val="28"/>
          <w:szCs w:val="28"/>
          <w:rtl/>
          <w:lang w:bidi="ar-LB"/>
        </w:rPr>
        <w:t xml:space="preserve"> على مواقع  هيئة الشراء العام شركة الفا</w:t>
      </w:r>
      <w:r w:rsidR="00215519">
        <w:rPr>
          <w:rFonts w:asciiTheme="majorBidi" w:hAnsiTheme="majorBidi" w:cstheme="majorBidi" w:hint="cs"/>
          <w:sz w:val="28"/>
          <w:szCs w:val="28"/>
          <w:rtl/>
          <w:lang w:bidi="ar-LB"/>
        </w:rPr>
        <w:t>.</w:t>
      </w:r>
    </w:p>
    <w:p w14:paraId="283E34AC" w14:textId="7833412E" w:rsidR="00390063" w:rsidRDefault="00BE0571" w:rsidP="00215519">
      <w:pPr>
        <w:bidi/>
        <w:spacing w:line="360" w:lineRule="auto"/>
        <w:ind w:left="252" w:firstLine="33"/>
        <w:jc w:val="both"/>
        <w:rPr>
          <w:rFonts w:asciiTheme="majorBidi" w:hAnsiTheme="majorBidi" w:cstheme="majorBidi"/>
          <w:sz w:val="28"/>
          <w:szCs w:val="28"/>
          <w:rtl/>
          <w:lang w:val="en-US"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كما نودّ أن نشير أنّ هذا الاتفاق الاطاري 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لن</w:t>
      </w: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ينطوي في مراحل </w:t>
      </w:r>
      <w:r w:rsidR="000956BC">
        <w:rPr>
          <w:rFonts w:asciiTheme="majorBidi" w:hAnsiTheme="majorBidi" w:cstheme="majorBidi" w:hint="cs"/>
          <w:sz w:val="28"/>
          <w:szCs w:val="28"/>
          <w:rtl/>
          <w:lang w:bidi="ar-LB"/>
        </w:rPr>
        <w:t>ثانية على تنافس</w:t>
      </w:r>
      <w:r w:rsidR="00215519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لأنه سيتمّ</w:t>
      </w:r>
      <w:r w:rsidR="00A11D06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إرساء</w:t>
      </w:r>
      <w:r w:rsidR="000956BC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ال</w:t>
      </w:r>
      <w:r w:rsidR="000956BC">
        <w:rPr>
          <w:rFonts w:asciiTheme="majorBidi" w:hAnsiTheme="majorBidi" w:cstheme="majorBidi" w:hint="cs"/>
          <w:sz w:val="28"/>
          <w:szCs w:val="28"/>
          <w:rtl/>
          <w:lang w:bidi="ar-LB"/>
        </w:rPr>
        <w:t>تلزيم</w:t>
      </w:r>
      <w:r w:rsidR="00D04F27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وتوقيع العقد</w:t>
      </w:r>
      <w:r w:rsidR="0096781C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الملحق له والمرفق ربطاً</w:t>
      </w:r>
      <w:r w:rsidR="00D04F27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مع</w:t>
      </w:r>
      <w:r w:rsidR="000956BC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</w:t>
      </w:r>
      <w:r w:rsidR="00A11D06">
        <w:rPr>
          <w:rFonts w:asciiTheme="majorBidi" w:hAnsiTheme="majorBidi" w:cstheme="majorBidi" w:hint="cs"/>
          <w:sz w:val="28"/>
          <w:szCs w:val="28"/>
          <w:rtl/>
          <w:lang w:bidi="ar-LB"/>
        </w:rPr>
        <w:t>مقدّم خدمات واحد كما تمّ ذكره سابقاً وفقاً لأفضل العروض المقدّمة.</w:t>
      </w:r>
    </w:p>
    <w:p w14:paraId="0A76A8D3" w14:textId="77777777" w:rsidR="00215519" w:rsidRPr="00422E44" w:rsidRDefault="00215519" w:rsidP="00215519">
      <w:pPr>
        <w:bidi/>
        <w:spacing w:line="360" w:lineRule="auto"/>
        <w:ind w:left="252" w:firstLine="33"/>
        <w:jc w:val="both"/>
        <w:rPr>
          <w:rFonts w:asciiTheme="majorBidi" w:hAnsiTheme="majorBidi" w:cstheme="majorBidi"/>
          <w:sz w:val="28"/>
          <w:szCs w:val="28"/>
          <w:rtl/>
          <w:lang w:val="en-US" w:bidi="ar-LB"/>
        </w:rPr>
      </w:pPr>
    </w:p>
    <w:p w14:paraId="4429DF15" w14:textId="28A11E8D" w:rsidR="000B6345" w:rsidRDefault="00E55AE1" w:rsidP="00E55AE1">
      <w:pPr>
        <w:bidi/>
        <w:spacing w:line="360" w:lineRule="auto"/>
        <w:ind w:left="421"/>
        <w:jc w:val="both"/>
        <w:rPr>
          <w:rFonts w:asciiTheme="majorBidi" w:hAnsiTheme="majorBidi" w:cstheme="majorBidi"/>
          <w:sz w:val="28"/>
          <w:szCs w:val="28"/>
          <w:rtl/>
          <w:lang w:bidi="ar-LB"/>
        </w:rPr>
      </w:pPr>
      <w:r w:rsidRPr="00422E44">
        <w:rPr>
          <w:rFonts w:asciiTheme="majorBidi" w:hAnsiTheme="majorBidi" w:cstheme="majorBidi"/>
          <w:sz w:val="28"/>
          <w:szCs w:val="28"/>
          <w:rtl/>
          <w:lang w:bidi="ar-LB"/>
        </w:rPr>
        <w:t xml:space="preserve">لذلك </w:t>
      </w:r>
      <w:r w:rsidR="000B6345" w:rsidRPr="00422E44">
        <w:rPr>
          <w:rFonts w:asciiTheme="majorBidi" w:hAnsiTheme="majorBidi" w:cstheme="majorBidi"/>
          <w:sz w:val="28"/>
          <w:szCs w:val="28"/>
          <w:rtl/>
          <w:lang w:bidi="ar-LB"/>
        </w:rPr>
        <w:t>إننا نطالب هيئتكم الكريمة</w:t>
      </w:r>
      <w:r w:rsidR="000B6345" w:rsidRPr="00422E44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0B6345" w:rsidRPr="00422E44">
        <w:rPr>
          <w:rFonts w:asciiTheme="majorBidi" w:hAnsiTheme="majorBidi" w:cstheme="majorBidi"/>
          <w:sz w:val="28"/>
          <w:szCs w:val="28"/>
          <w:rtl/>
          <w:lang w:bidi="ar-LB"/>
        </w:rPr>
        <w:t xml:space="preserve">الاخذ بعين الاعتبار </w:t>
      </w:r>
      <w:r w:rsidRPr="00422E44">
        <w:rPr>
          <w:rFonts w:asciiTheme="majorBidi" w:hAnsiTheme="majorBidi" w:cstheme="majorBidi"/>
          <w:sz w:val="28"/>
          <w:szCs w:val="28"/>
          <w:rtl/>
          <w:lang w:bidi="ar-LB"/>
        </w:rPr>
        <w:t>الاتفا</w:t>
      </w:r>
      <w:r w:rsidR="005A3DA6">
        <w:rPr>
          <w:rFonts w:asciiTheme="majorBidi" w:hAnsiTheme="majorBidi" w:cstheme="majorBidi" w:hint="cs"/>
          <w:sz w:val="28"/>
          <w:szCs w:val="28"/>
          <w:rtl/>
          <w:lang w:bidi="ar-LB"/>
        </w:rPr>
        <w:t>ق</w:t>
      </w:r>
      <w:r w:rsidR="0096781C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والعقد</w:t>
      </w:r>
      <w:r w:rsidR="00B06258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المرفق</w:t>
      </w:r>
      <w:r w:rsidR="0025353D">
        <w:rPr>
          <w:rFonts w:asciiTheme="majorBidi" w:hAnsiTheme="majorBidi" w:cstheme="majorBidi" w:hint="cs"/>
          <w:sz w:val="28"/>
          <w:szCs w:val="28"/>
          <w:rtl/>
          <w:lang w:bidi="ar-LB"/>
        </w:rPr>
        <w:t>ان</w:t>
      </w:r>
      <w:r w:rsidR="00B06258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ربطاً</w:t>
      </w:r>
      <w:r w:rsidRPr="00422E44">
        <w:rPr>
          <w:rFonts w:asciiTheme="majorBidi" w:hAnsiTheme="majorBidi" w:cstheme="majorBidi"/>
          <w:sz w:val="28"/>
          <w:szCs w:val="28"/>
          <w:rtl/>
          <w:lang w:bidi="ar-LB"/>
        </w:rPr>
        <w:t xml:space="preserve"> </w:t>
      </w:r>
      <w:r w:rsidR="000B6345" w:rsidRPr="00422E44">
        <w:rPr>
          <w:rFonts w:asciiTheme="majorBidi" w:hAnsiTheme="majorBidi" w:cstheme="majorBidi"/>
          <w:sz w:val="28"/>
          <w:szCs w:val="28"/>
          <w:rtl/>
          <w:lang w:bidi="ar-LB"/>
        </w:rPr>
        <w:t>بشكل مباشر لما في ذلك من مصلحة للقطاع الخلوي</w:t>
      </w:r>
      <w:r w:rsidR="00422E44">
        <w:rPr>
          <w:rFonts w:asciiTheme="majorBidi" w:hAnsiTheme="majorBidi" w:cstheme="majorBidi" w:hint="cs"/>
          <w:sz w:val="28"/>
          <w:szCs w:val="28"/>
          <w:rtl/>
          <w:lang w:bidi="ar-LB"/>
        </w:rPr>
        <w:t>.</w:t>
      </w:r>
    </w:p>
    <w:p w14:paraId="15600BFD" w14:textId="1AF4D7C0" w:rsidR="000B6345" w:rsidRPr="00422E44" w:rsidRDefault="000B6345" w:rsidP="000B6345">
      <w:pPr>
        <w:pStyle w:val="BodyTextIndent"/>
        <w:bidi/>
        <w:ind w:left="421"/>
        <w:jc w:val="both"/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</w:pP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 xml:space="preserve">                                                 </w:t>
      </w:r>
    </w:p>
    <w:p w14:paraId="20B896D8" w14:textId="3447B135" w:rsidR="000B6345" w:rsidRPr="00422E44" w:rsidRDefault="000B6345" w:rsidP="000B6345">
      <w:pPr>
        <w:pStyle w:val="BodyTextIndent"/>
        <w:bidi/>
        <w:ind w:left="421" w:firstLine="348"/>
        <w:jc w:val="both"/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</w:pP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 xml:space="preserve">                 </w:t>
      </w: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ab/>
      </w: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ab/>
      </w: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ab/>
      </w: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ab/>
      </w:r>
      <w:r w:rsidR="00422E44">
        <w:rPr>
          <w:rFonts w:asciiTheme="majorBidi" w:eastAsiaTheme="minorEastAsia" w:hAnsiTheme="majorBidi" w:cstheme="majorBidi" w:hint="cs"/>
          <w:sz w:val="28"/>
          <w:szCs w:val="28"/>
          <w:rtl/>
          <w:lang w:val="en-US" w:eastAsia="en-US" w:bidi="ar-LB"/>
        </w:rPr>
        <w:t xml:space="preserve">           </w:t>
      </w:r>
      <w:r w:rsidRPr="00422E44">
        <w:rPr>
          <w:rFonts w:asciiTheme="majorBidi" w:eastAsiaTheme="minorEastAsia" w:hAnsiTheme="majorBidi" w:cstheme="majorBidi"/>
          <w:sz w:val="28"/>
          <w:szCs w:val="28"/>
          <w:rtl/>
          <w:lang w:val="en-US" w:eastAsia="en-US" w:bidi="ar-LB"/>
        </w:rPr>
        <w:tab/>
        <w:t xml:space="preserve">  وتفضلوا بقبول فائق الإحترام والتقدير </w:t>
      </w:r>
    </w:p>
    <w:p w14:paraId="647F9D34" w14:textId="77777777" w:rsidR="000B6345" w:rsidRPr="00422E44" w:rsidRDefault="000B6345" w:rsidP="000B6345">
      <w:pPr>
        <w:pStyle w:val="BodyTextIndent"/>
        <w:bidi/>
        <w:ind w:left="421"/>
        <w:jc w:val="both"/>
        <w:rPr>
          <w:rFonts w:asciiTheme="majorBidi" w:eastAsiaTheme="minorEastAsia" w:hAnsiTheme="majorBidi" w:cstheme="majorBidi"/>
          <w:sz w:val="16"/>
          <w:szCs w:val="16"/>
          <w:lang w:val="en-US" w:eastAsia="en-US" w:bidi="ar-LB"/>
        </w:rPr>
      </w:pPr>
    </w:p>
    <w:p w14:paraId="0EBED1B3" w14:textId="77777777" w:rsidR="000B6345" w:rsidRPr="00422E44" w:rsidRDefault="000B6345" w:rsidP="000B6345">
      <w:pPr>
        <w:pStyle w:val="BodyTextIndent"/>
        <w:bidi/>
        <w:ind w:left="421"/>
        <w:jc w:val="both"/>
        <w:rPr>
          <w:rFonts w:asciiTheme="majorBidi" w:eastAsiaTheme="minorEastAsia" w:hAnsiTheme="majorBidi" w:cstheme="majorBidi"/>
          <w:sz w:val="16"/>
          <w:szCs w:val="16"/>
          <w:rtl/>
          <w:lang w:val="en-US" w:eastAsia="en-US" w:bidi="ar-LB"/>
        </w:rPr>
      </w:pPr>
    </w:p>
    <w:p w14:paraId="497F7287" w14:textId="77777777" w:rsidR="000B6345" w:rsidRPr="008E7F2B" w:rsidRDefault="000B6345" w:rsidP="000B6345">
      <w:pPr>
        <w:bidi/>
        <w:ind w:left="421" w:hanging="2215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0C6813">
        <w:rPr>
          <w:rFonts w:cs="Arabic Transparent"/>
          <w:sz w:val="28"/>
          <w:szCs w:val="28"/>
          <w:rtl/>
          <w:lang w:bidi="ar-LB"/>
        </w:rPr>
        <w:t xml:space="preserve"> </w:t>
      </w:r>
      <w:r w:rsidRPr="000C6813">
        <w:rPr>
          <w:rFonts w:cs="Arabic Transparent" w:hint="cs"/>
          <w:sz w:val="28"/>
          <w:szCs w:val="28"/>
          <w:rtl/>
          <w:lang w:bidi="ar-LB"/>
        </w:rPr>
        <w:t xml:space="preserve">             </w:t>
      </w:r>
      <w:r w:rsidRPr="000C6813">
        <w:rPr>
          <w:rFonts w:cs="Arabic Transparent"/>
          <w:sz w:val="28"/>
          <w:szCs w:val="28"/>
          <w:rtl/>
          <w:lang w:bidi="ar-LB"/>
        </w:rPr>
        <w:t xml:space="preserve">                                                                            </w:t>
      </w:r>
      <w:r>
        <w:rPr>
          <w:rFonts w:cs="Arabic Transparent" w:hint="cs"/>
          <w:sz w:val="28"/>
          <w:szCs w:val="28"/>
          <w:rtl/>
          <w:lang w:bidi="ar-LB"/>
        </w:rPr>
        <w:t xml:space="preserve">                         </w:t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>جاد ناصيف</w:t>
      </w:r>
    </w:p>
    <w:p w14:paraId="4108DC85" w14:textId="019FEC9C" w:rsidR="00017DAA" w:rsidRDefault="000B6345" w:rsidP="007216AB">
      <w:pPr>
        <w:pStyle w:val="BodyTextIndent"/>
        <w:bidi/>
        <w:ind w:left="421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ab/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ab/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ab/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ab/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ab/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ab/>
        <w:t xml:space="preserve">    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             </w:t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رئيس مجلس الإدارة – المدير العا</w:t>
      </w:r>
      <w:r w:rsidRPr="008E7F2B">
        <w:rPr>
          <w:rFonts w:ascii="Simplified Arabic" w:hAnsi="Simplified Arabic" w:cs="Simplified Arabic" w:hint="cs"/>
          <w:noProof/>
          <w:sz w:val="28"/>
          <w:szCs w:val="28"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C5A327B" wp14:editId="5B4F9237">
                <wp:simplePos x="0" y="0"/>
                <wp:positionH relativeFrom="page">
                  <wp:posOffset>3831590</wp:posOffset>
                </wp:positionH>
                <wp:positionV relativeFrom="page">
                  <wp:posOffset>295910</wp:posOffset>
                </wp:positionV>
                <wp:extent cx="1162685" cy="887730"/>
                <wp:effectExtent l="0" t="0" r="18415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99C63" w14:textId="77777777" w:rsidR="000B6345" w:rsidRDefault="000B6345" w:rsidP="000B6345">
                            <w:pPr>
                              <w:pStyle w:val="Absenderdaten"/>
                              <w:bidi/>
                              <w:rPr>
                                <w:lang w:val="fr-FR" w:bidi="ar-L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5A32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.7pt;margin-top:23.3pt;width:91.55pt;height:69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" filled="f" stroked="f">
                <v:textbox inset="0,0,0,0">
                  <w:txbxContent>
                    <w:p w14:paraId="3A399C63" w14:textId="77777777" w:rsidR="000B6345" w:rsidRDefault="000B6345" w:rsidP="000B6345">
                      <w:pPr>
                        <w:pStyle w:val="Absenderdaten"/>
                        <w:bidi/>
                        <w:rPr>
                          <w:lang w:val="fr-FR" w:bidi="ar-LB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8E7F2B">
        <w:rPr>
          <w:rFonts w:ascii="Simplified Arabic" w:hAnsi="Simplified Arabic" w:cs="Simplified Arabic" w:hint="cs"/>
          <w:sz w:val="28"/>
          <w:szCs w:val="28"/>
          <w:rtl/>
          <w:lang w:bidi="ar-LB"/>
        </w:rPr>
        <w:t>م</w:t>
      </w:r>
    </w:p>
    <w:p w14:paraId="00088118" w14:textId="77777777" w:rsidR="005759BB" w:rsidRDefault="005759BB" w:rsidP="005759BB">
      <w:pPr>
        <w:bidi/>
        <w:rPr>
          <w:rFonts w:asciiTheme="minorBidi" w:hAnsiTheme="minorBidi" w:cs="Arial"/>
          <w:sz w:val="28"/>
          <w:szCs w:val="28"/>
          <w:rtl/>
          <w:lang w:bidi="ar-LB"/>
        </w:rPr>
      </w:pPr>
      <w:r>
        <w:rPr>
          <w:rFonts w:asciiTheme="minorBidi" w:hAnsiTheme="minorBidi" w:cs="Arial"/>
          <w:b/>
          <w:bCs/>
          <w:sz w:val="28"/>
          <w:szCs w:val="28"/>
          <w:rtl/>
          <w:lang w:bidi="ar-LB"/>
        </w:rPr>
        <w:t>المرفقات</w:t>
      </w:r>
      <w:r>
        <w:rPr>
          <w:rFonts w:asciiTheme="minorBidi" w:hAnsiTheme="minorBidi" w:cs="Arial"/>
          <w:sz w:val="28"/>
          <w:szCs w:val="28"/>
          <w:rtl/>
          <w:lang w:bidi="ar-LB"/>
        </w:rPr>
        <w:t>:</w:t>
      </w:r>
    </w:p>
    <w:p w14:paraId="3CDE1FE5" w14:textId="4F3A0617" w:rsidR="005759BB" w:rsidRDefault="005759BB" w:rsidP="005759BB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US" w:eastAsia="en-US" w:bidi="ar-LB"/>
        </w:rPr>
      </w:pPr>
      <w:r w:rsidRPr="005759BB">
        <w:rPr>
          <w:rFonts w:asciiTheme="majorBidi" w:hAnsiTheme="majorBidi" w:cstheme="majorBidi"/>
          <w:color w:val="000000" w:themeColor="text1"/>
          <w:sz w:val="28"/>
          <w:szCs w:val="28"/>
          <w:rtl/>
          <w:lang w:val="en-US" w:eastAsia="en-US" w:bidi="ar-LB"/>
        </w:rPr>
        <w:t>نسخة عن الاتفاق الاطاري</w:t>
      </w:r>
    </w:p>
    <w:p w14:paraId="612A24AE" w14:textId="1DD29B19" w:rsidR="0096781C" w:rsidRPr="005759BB" w:rsidRDefault="0096781C" w:rsidP="0096781C">
      <w:pPr>
        <w:bidi/>
        <w:rPr>
          <w:rFonts w:asciiTheme="minorBidi" w:hAnsiTheme="minorBidi" w:cs="Arial"/>
          <w:sz w:val="28"/>
          <w:szCs w:val="28"/>
          <w:lang w:bidi="ar-LB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eastAsia="en-US" w:bidi="ar-LB"/>
        </w:rPr>
        <w:t xml:space="preserve">نسخة عن العقد </w:t>
      </w:r>
    </w:p>
    <w:sectPr w:rsidR="0096781C" w:rsidRPr="005759BB" w:rsidSect="0018575E">
      <w:headerReference w:type="default" r:id="rId8"/>
      <w:footerReference w:type="default" r:id="rId9"/>
      <w:pgSz w:w="11907" w:h="16840" w:code="9"/>
      <w:pgMar w:top="2117" w:right="1136" w:bottom="1809" w:left="1699" w:header="432" w:footer="56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F0F9" w14:textId="77777777" w:rsidR="00014A62" w:rsidRDefault="00014A62">
      <w:r>
        <w:separator/>
      </w:r>
    </w:p>
  </w:endnote>
  <w:endnote w:type="continuationSeparator" w:id="0">
    <w:p w14:paraId="61A9D7C3" w14:textId="77777777" w:rsidR="00014A62" w:rsidRDefault="0001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SoftPro-Medium">
    <w:altName w:val="Cambria"/>
    <w:panose1 w:val="00000000000000000000"/>
    <w:charset w:val="4D"/>
    <w:family w:val="auto"/>
    <w:notTrueType/>
    <w:pitch w:val="default"/>
    <w:sig w:usb0="00003A87" w:usb1="00000000" w:usb2="00000000" w:usb3="00000000" w:csb0="0000006F" w:csb1="00000000"/>
  </w:font>
  <w:font w:name="Simplified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Sans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B594" w14:textId="5CC7485F" w:rsidR="00161A17" w:rsidRPr="00161A17" w:rsidRDefault="003F2D9C" w:rsidP="00903927">
    <w:pPr>
      <w:pStyle w:val="Absenderdaten"/>
      <w:ind w:right="-567"/>
      <w:rPr>
        <w:b/>
        <w:bCs/>
        <w:color w:val="262626" w:themeColor="text1" w:themeTint="D9"/>
        <w:sz w:val="12"/>
        <w:szCs w:val="12"/>
        <w:lang w:val="it-IT"/>
      </w:rPr>
    </w:pPr>
    <w:r w:rsidRPr="005D25FA">
      <w:rPr>
        <w:b/>
        <w:bCs/>
        <w:noProof/>
        <w:color w:val="262626" w:themeColor="text1" w:themeTint="D9"/>
        <w:sz w:val="12"/>
        <w:szCs w:val="12"/>
        <w:lang w:val="en-US" w:eastAsia="en-US"/>
      </w:rPr>
      <w:drawing>
        <wp:anchor distT="0" distB="0" distL="114300" distR="114300" simplePos="0" relativeHeight="251668480" behindDoc="0" locked="0" layoutInCell="1" allowOverlap="1" wp14:anchorId="37175311" wp14:editId="08BC7DB2">
          <wp:simplePos x="0" y="0"/>
          <wp:positionH relativeFrom="margin">
            <wp:posOffset>1137285</wp:posOffset>
          </wp:positionH>
          <wp:positionV relativeFrom="margin">
            <wp:posOffset>8218170</wp:posOffset>
          </wp:positionV>
          <wp:extent cx="4726305" cy="78740"/>
          <wp:effectExtent l="0" t="0" r="0" b="0"/>
          <wp:wrapSquare wrapText="bothSides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735" t="52941" r="3380" b="-283"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78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EA0" w:rsidRPr="005D25FA">
      <w:rPr>
        <w:b/>
        <w:bCs/>
        <w:noProof/>
        <w:color w:val="262626" w:themeColor="text1" w:themeTint="D9"/>
        <w:sz w:val="12"/>
        <w:szCs w:val="12"/>
        <w:lang w:val="en-US" w:eastAsia="en-US"/>
      </w:rPr>
      <w:drawing>
        <wp:anchor distT="0" distB="0" distL="114300" distR="114300" simplePos="0" relativeHeight="251666432" behindDoc="1" locked="0" layoutInCell="1" allowOverlap="1" wp14:anchorId="1DBCF702" wp14:editId="7686EBC2">
          <wp:simplePos x="0" y="0"/>
          <wp:positionH relativeFrom="margin">
            <wp:posOffset>-1139022</wp:posOffset>
          </wp:positionH>
          <wp:positionV relativeFrom="paragraph">
            <wp:posOffset>-118661</wp:posOffset>
          </wp:positionV>
          <wp:extent cx="3925019" cy="1345721"/>
          <wp:effectExtent l="0" t="0" r="0" b="635"/>
          <wp:wrapNone/>
          <wp:docPr id="8" name="Picture 5" descr="l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es.jpg"/>
                  <pic:cNvPicPr/>
                </pic:nvPicPr>
                <pic:blipFill>
                  <a:blip r:embed="rId2"/>
                  <a:srcRect l="23476" b="41013"/>
                  <a:stretch>
                    <a:fillRect/>
                  </a:stretch>
                </pic:blipFill>
                <pic:spPr>
                  <a:xfrm>
                    <a:off x="0" y="0"/>
                    <a:ext cx="3925019" cy="13457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5898A7" w14:textId="134BC4BD" w:rsidR="00B01367" w:rsidRPr="00073075" w:rsidRDefault="00B01367" w:rsidP="0082796C">
    <w:pPr>
      <w:pStyle w:val="Absenderdaten"/>
      <w:ind w:left="-1282"/>
      <w:rPr>
        <w:b/>
        <w:bCs/>
        <w:color w:val="7F7F7F" w:themeColor="text1" w:themeTint="80"/>
        <w:sz w:val="12"/>
        <w:szCs w:val="12"/>
        <w:lang w:val="en-US"/>
      </w:rPr>
    </w:pPr>
    <w:r>
      <w:rPr>
        <w:b/>
        <w:bCs/>
        <w:noProof/>
        <w:color w:val="7F7F7F" w:themeColor="text1" w:themeTint="80"/>
        <w:sz w:val="12"/>
        <w:szCs w:val="12"/>
        <w:lang w:val="en-US" w:eastAsia="en-US"/>
      </w:rPr>
      <w:drawing>
        <wp:anchor distT="0" distB="0" distL="114300" distR="114300" simplePos="0" relativeHeight="251664384" behindDoc="0" locked="0" layoutInCell="1" allowOverlap="1" wp14:anchorId="05635F14" wp14:editId="5E08956D">
          <wp:simplePos x="0" y="0"/>
          <wp:positionH relativeFrom="margin">
            <wp:posOffset>1907540</wp:posOffset>
          </wp:positionH>
          <wp:positionV relativeFrom="margin">
            <wp:posOffset>9510395</wp:posOffset>
          </wp:positionV>
          <wp:extent cx="3870960" cy="68580"/>
          <wp:effectExtent l="19050" t="0" r="0" b="0"/>
          <wp:wrapSquare wrapText="bothSides"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735" t="52941" r="3380" b="-283"/>
                  <a:stretch>
                    <a:fillRect/>
                  </a:stretch>
                </pic:blipFill>
                <pic:spPr bwMode="auto">
                  <a:xfrm>
                    <a:off x="0" y="0"/>
                    <a:ext cx="3870960" cy="68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16F7D" w:rsidRPr="00073075">
      <w:rPr>
        <w:b/>
        <w:bCs/>
        <w:color w:val="7F7F7F" w:themeColor="text1" w:themeTint="80"/>
        <w:sz w:val="12"/>
        <w:szCs w:val="12"/>
        <w:lang w:val="en-US"/>
      </w:rPr>
      <w:t xml:space="preserve">                                                                                                                   </w:t>
    </w:r>
    <w:r w:rsidRPr="00073075">
      <w:rPr>
        <w:b/>
        <w:bCs/>
        <w:color w:val="7F7F7F" w:themeColor="text1" w:themeTint="80"/>
        <w:sz w:val="12"/>
        <w:szCs w:val="12"/>
        <w:lang w:val="en-US"/>
      </w:rPr>
      <w:t xml:space="preserve">       </w:t>
    </w:r>
  </w:p>
  <w:p w14:paraId="5CE506BF" w14:textId="1FB379F3" w:rsidR="009C4F16" w:rsidRPr="000B6345" w:rsidRDefault="00903927" w:rsidP="0082796C">
    <w:pPr>
      <w:pStyle w:val="Absenderdaten"/>
      <w:ind w:left="-1282"/>
      <w:jc w:val="right"/>
      <w:rPr>
        <w:b/>
        <w:bCs/>
        <w:color w:val="7F7F7F" w:themeColor="text1" w:themeTint="80"/>
        <w:sz w:val="12"/>
        <w:szCs w:val="12"/>
        <w:lang w:val="en-US"/>
      </w:rPr>
    </w:pPr>
    <w:r w:rsidRPr="00903927">
      <w:rPr>
        <w:b/>
        <w:bCs/>
        <w:noProof/>
        <w:color w:val="262626" w:themeColor="text1" w:themeTint="D9"/>
        <w:sz w:val="12"/>
        <w:szCs w:val="12"/>
        <w:lang w:val="en-US" w:eastAsia="en-US"/>
      </w:rPr>
      <w:drawing>
        <wp:anchor distT="0" distB="0" distL="114300" distR="114300" simplePos="0" relativeHeight="251671552" behindDoc="1" locked="0" layoutInCell="1" allowOverlap="1" wp14:anchorId="6A577F6A" wp14:editId="296C3B4C">
          <wp:simplePos x="0" y="0"/>
          <wp:positionH relativeFrom="column">
            <wp:posOffset>5487366</wp:posOffset>
          </wp:positionH>
          <wp:positionV relativeFrom="paragraph">
            <wp:posOffset>55245</wp:posOffset>
          </wp:positionV>
          <wp:extent cx="455626" cy="473645"/>
          <wp:effectExtent l="0" t="0" r="1905" b="9525"/>
          <wp:wrapTight wrapText="bothSides">
            <wp:wrapPolygon edited="0">
              <wp:start x="0" y="0"/>
              <wp:lineTo x="0" y="20875"/>
              <wp:lineTo x="16870" y="20875"/>
              <wp:lineTo x="20485" y="5799"/>
              <wp:lineTo x="20485" y="3479"/>
              <wp:lineTo x="16870" y="0"/>
              <wp:lineTo x="0" y="0"/>
            </wp:wrapPolygon>
          </wp:wrapTight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53"/>
                  <a:stretch/>
                </pic:blipFill>
                <pic:spPr bwMode="auto">
                  <a:xfrm>
                    <a:off x="0" y="0"/>
                    <a:ext cx="455626" cy="473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F16" w:rsidRPr="000B6345">
      <w:rPr>
        <w:b/>
        <w:bCs/>
        <w:color w:val="7F7F7F" w:themeColor="text1" w:themeTint="80"/>
        <w:sz w:val="12"/>
        <w:szCs w:val="12"/>
        <w:lang w:val="en-US"/>
      </w:rPr>
      <w:t xml:space="preserve">                                                                                                                                                   Mobile Interim Company 1 S.A.L (MIC1)</w:t>
    </w:r>
  </w:p>
  <w:p w14:paraId="5940C38C" w14:textId="22160868" w:rsidR="009C4F16" w:rsidRPr="00440909" w:rsidRDefault="009C4F16" w:rsidP="0082796C">
    <w:pPr>
      <w:pStyle w:val="Absenderdaten"/>
      <w:ind w:left="-1282"/>
      <w:jc w:val="right"/>
      <w:rPr>
        <w:color w:val="7F7F7F" w:themeColor="text1" w:themeTint="80"/>
        <w:sz w:val="12"/>
        <w:szCs w:val="12"/>
        <w:lang w:val="en-US"/>
      </w:rPr>
    </w:pPr>
    <w:r w:rsidRPr="00440909">
      <w:rPr>
        <w:color w:val="7F7F7F" w:themeColor="text1" w:themeTint="80"/>
        <w:sz w:val="12"/>
        <w:szCs w:val="12"/>
        <w:lang w:val="en-US"/>
      </w:rPr>
      <w:t xml:space="preserve">                                                                               </w:t>
    </w:r>
    <w:r w:rsidR="00084AC3" w:rsidRPr="00440909">
      <w:rPr>
        <w:color w:val="7F7F7F" w:themeColor="text1" w:themeTint="80"/>
        <w:sz w:val="12"/>
        <w:szCs w:val="12"/>
        <w:lang w:val="en-US"/>
      </w:rPr>
      <w:t xml:space="preserve">Parallel Towers – </w:t>
    </w:r>
    <w:proofErr w:type="spellStart"/>
    <w:r w:rsidR="00084AC3" w:rsidRPr="00440909">
      <w:rPr>
        <w:color w:val="7F7F7F" w:themeColor="text1" w:themeTint="80"/>
        <w:sz w:val="12"/>
        <w:szCs w:val="12"/>
        <w:lang w:val="en-US"/>
      </w:rPr>
      <w:t>Dekwaneh</w:t>
    </w:r>
    <w:proofErr w:type="spellEnd"/>
    <w:r w:rsidR="00084AC3" w:rsidRPr="00440909">
      <w:rPr>
        <w:color w:val="7F7F7F" w:themeColor="text1" w:themeTint="80"/>
        <w:sz w:val="12"/>
        <w:szCs w:val="12"/>
        <w:lang w:val="en-US"/>
      </w:rPr>
      <w:t xml:space="preserve"> - Republic of Lebanon - PO Box 55-534</w:t>
    </w:r>
  </w:p>
  <w:p w14:paraId="249ABCDC" w14:textId="65485C77" w:rsidR="005A467A" w:rsidRPr="00555B86" w:rsidRDefault="009C4F16" w:rsidP="0082796C">
    <w:pPr>
      <w:pStyle w:val="Footer"/>
      <w:ind w:left="-1282"/>
      <w:jc w:val="right"/>
      <w:rPr>
        <w:rFonts w:ascii="Arial" w:hAnsi="Arial" w:cs="Arial"/>
        <w:color w:val="7F7F7F" w:themeColor="text1" w:themeTint="80"/>
        <w:sz w:val="12"/>
        <w:szCs w:val="12"/>
        <w:lang w:val="en-US"/>
      </w:rPr>
    </w:pPr>
    <w:r w:rsidRPr="00C826A9">
      <w:rPr>
        <w:rFonts w:ascii="Arial" w:hAnsi="Arial"/>
        <w:color w:val="7F7F7F" w:themeColor="text1" w:themeTint="80"/>
        <w:sz w:val="12"/>
        <w:szCs w:val="12"/>
        <w:lang w:val="en-US"/>
      </w:rPr>
      <w:t xml:space="preserve">                                    </w:t>
    </w:r>
    <w:r w:rsidRPr="00555B86">
      <w:rPr>
        <w:rFonts w:ascii="Arial" w:hAnsi="Arial"/>
        <w:color w:val="7F7F7F" w:themeColor="text1" w:themeTint="80"/>
        <w:sz w:val="12"/>
        <w:szCs w:val="12"/>
        <w:lang w:val="en-US"/>
      </w:rPr>
      <w:t xml:space="preserve">Capital 30,000,000 LBP - R.C. 72514 - Baabda - </w:t>
    </w:r>
    <w:r w:rsidRPr="00555B86">
      <w:rPr>
        <w:rFonts w:ascii="Arial" w:hAnsi="Arial" w:cs="Arial"/>
        <w:b/>
        <w:bCs/>
        <w:color w:val="7F7F7F" w:themeColor="text1" w:themeTint="80"/>
        <w:sz w:val="12"/>
        <w:szCs w:val="12"/>
        <w:lang w:val="en-US"/>
      </w:rPr>
      <w:t>T</w:t>
    </w:r>
    <w:r w:rsidRPr="00555B86">
      <w:rPr>
        <w:rFonts w:ascii="Arial" w:hAnsi="Arial" w:cs="Arial"/>
        <w:color w:val="7F7F7F" w:themeColor="text1" w:themeTint="80"/>
        <w:sz w:val="12"/>
        <w:szCs w:val="12"/>
        <w:lang w:val="en-US"/>
      </w:rPr>
      <w:t xml:space="preserve">: +961 (0)3 391 000 - </w:t>
    </w:r>
    <w:r w:rsidRPr="00555B86">
      <w:rPr>
        <w:rFonts w:ascii="Arial" w:hAnsi="Arial" w:cs="Arial"/>
        <w:b/>
        <w:bCs/>
        <w:color w:val="7F7F7F" w:themeColor="text1" w:themeTint="80"/>
        <w:sz w:val="12"/>
        <w:szCs w:val="12"/>
        <w:lang w:val="en-US"/>
      </w:rPr>
      <w:t>F</w:t>
    </w:r>
    <w:r w:rsidRPr="00555B86">
      <w:rPr>
        <w:rFonts w:ascii="Arial" w:hAnsi="Arial" w:cs="Arial"/>
        <w:color w:val="7F7F7F" w:themeColor="text1" w:themeTint="80"/>
        <w:sz w:val="12"/>
        <w:szCs w:val="12"/>
        <w:lang w:val="en-US"/>
      </w:rPr>
      <w:t xml:space="preserve">: +961 (0)3 391 909 - </w:t>
    </w:r>
    <w:hyperlink r:id="rId4" w:history="1">
      <w:r w:rsidR="0021041C" w:rsidRPr="00555B86">
        <w:rPr>
          <w:rStyle w:val="Hyperlink"/>
          <w:rFonts w:ascii="Arial" w:hAnsi="Arial" w:cs="Arial"/>
          <w:color w:val="7F7F7F" w:themeColor="text1" w:themeTint="80"/>
          <w:sz w:val="12"/>
          <w:szCs w:val="12"/>
          <w:u w:val="none"/>
          <w:lang w:val="en-US"/>
        </w:rPr>
        <w:t>www.alfa.com.lb</w:t>
      </w:r>
    </w:hyperlink>
  </w:p>
  <w:p w14:paraId="055FB38F" w14:textId="743419AD" w:rsidR="009C6B48" w:rsidRPr="00555B86" w:rsidRDefault="009C6B48" w:rsidP="00F56F72">
    <w:pPr>
      <w:bidi/>
      <w:ind w:left="-142" w:firstLine="142"/>
      <w:rPr>
        <w:rFonts w:ascii="Arial" w:eastAsia="Calibri" w:hAnsi="Arial" w:cs="Arial"/>
        <w:b/>
        <w:bCs/>
        <w:color w:val="7F7F7F" w:themeColor="text1" w:themeTint="80"/>
        <w:sz w:val="12"/>
        <w:szCs w:val="12"/>
        <w:lang w:val="en-US"/>
      </w:rPr>
    </w:pPr>
  </w:p>
  <w:p w14:paraId="2E16FA9F" w14:textId="10299712" w:rsidR="00F56F72" w:rsidRPr="00017DAA" w:rsidRDefault="00F56F72" w:rsidP="00C22EA0">
    <w:pPr>
      <w:bidi/>
      <w:ind w:left="-142"/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</w:pPr>
    <w:r w:rsidRPr="00017DAA"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  <w:t>ISO</w:t>
    </w:r>
    <w:r w:rsidRPr="00E650DF">
      <w:rPr>
        <w:rFonts w:ascii="Arial" w:hAnsi="Arial" w:cs="Arial"/>
        <w:b/>
        <w:bCs/>
        <w:color w:val="7F7F7F" w:themeColor="text1" w:themeTint="80"/>
        <w:sz w:val="20"/>
        <w:szCs w:val="20"/>
      </w:rPr>
      <w:t xml:space="preserve"> </w:t>
    </w:r>
    <w:r w:rsidRPr="00017DAA">
      <w:rPr>
        <w:rFonts w:ascii="Arial" w:hAnsi="Arial" w:cs="Arial"/>
        <w:b/>
        <w:bCs/>
        <w:color w:val="7F7F7F" w:themeColor="text1" w:themeTint="80"/>
        <w:sz w:val="12"/>
        <w:szCs w:val="12"/>
      </w:rPr>
      <w:t>39001</w:t>
    </w:r>
    <w:r w:rsidR="00FB5E29">
      <w:rPr>
        <w:rFonts w:ascii="Arial" w:hAnsi="Arial" w:cs="Arial"/>
        <w:b/>
        <w:bCs/>
        <w:color w:val="7F7F7F" w:themeColor="text1" w:themeTint="80"/>
        <w:sz w:val="12"/>
        <w:szCs w:val="12"/>
      </w:rPr>
      <w:t>:2012</w:t>
    </w:r>
    <w:r w:rsidRPr="00017DAA">
      <w:rPr>
        <w:rFonts w:ascii="Arial" w:hAnsi="Arial" w:cs="Arial"/>
        <w:b/>
        <w:bCs/>
        <w:color w:val="7F7F7F" w:themeColor="text1" w:themeTint="80"/>
        <w:sz w:val="12"/>
        <w:szCs w:val="12"/>
      </w:rPr>
      <w:t xml:space="preserve"> </w:t>
    </w:r>
    <w:r w:rsidRPr="00017DAA"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  <w:t>for</w:t>
    </w:r>
    <w:r w:rsidRPr="00017DAA">
      <w:rPr>
        <w:rFonts w:ascii="Arial" w:hAnsi="Arial" w:cs="Arial"/>
        <w:b/>
        <w:bCs/>
        <w:color w:val="7F7F7F" w:themeColor="text1" w:themeTint="80"/>
        <w:sz w:val="12"/>
        <w:szCs w:val="12"/>
      </w:rPr>
      <w:t xml:space="preserve"> </w:t>
    </w:r>
    <w:r w:rsidRPr="00017DAA"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  <w:t>Road</w:t>
    </w:r>
    <w:r w:rsidRPr="00017DAA">
      <w:rPr>
        <w:rFonts w:ascii="Arial" w:hAnsi="Arial" w:cs="Arial"/>
        <w:b/>
        <w:bCs/>
        <w:color w:val="7F7F7F" w:themeColor="text1" w:themeTint="80"/>
        <w:sz w:val="12"/>
        <w:szCs w:val="12"/>
      </w:rPr>
      <w:t xml:space="preserve"> </w:t>
    </w:r>
    <w:r w:rsidRPr="00017DAA"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  <w:t>Traffic</w:t>
    </w:r>
    <w:r w:rsidRPr="00017DAA">
      <w:rPr>
        <w:rFonts w:ascii="Arial" w:hAnsi="Arial" w:cs="Arial"/>
        <w:b/>
        <w:bCs/>
        <w:color w:val="7F7F7F" w:themeColor="text1" w:themeTint="80"/>
        <w:sz w:val="12"/>
        <w:szCs w:val="12"/>
      </w:rPr>
      <w:t xml:space="preserve"> </w:t>
    </w:r>
    <w:r w:rsidRPr="00017DAA"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  <w:t>Safety</w:t>
    </w:r>
    <w:r w:rsidRPr="00017DAA">
      <w:rPr>
        <w:rFonts w:ascii="Arial" w:hAnsi="Arial" w:cs="Arial"/>
        <w:b/>
        <w:bCs/>
        <w:color w:val="7F7F7F" w:themeColor="text1" w:themeTint="80"/>
        <w:sz w:val="12"/>
        <w:szCs w:val="12"/>
      </w:rPr>
      <w:t xml:space="preserve"> </w:t>
    </w:r>
    <w:r w:rsidRPr="00017DAA">
      <w:rPr>
        <w:rFonts w:ascii="Arial" w:eastAsia="Calibri" w:hAnsi="Arial" w:cs="Arial"/>
        <w:b/>
        <w:bCs/>
        <w:color w:val="7F7F7F" w:themeColor="text1" w:themeTint="80"/>
        <w:sz w:val="12"/>
        <w:szCs w:val="12"/>
      </w:rPr>
      <w:t>Management</w:t>
    </w:r>
  </w:p>
  <w:p w14:paraId="5F4C0615" w14:textId="5309629C" w:rsidR="0021041C" w:rsidRPr="003F2D9C" w:rsidRDefault="0021041C" w:rsidP="0082796C">
    <w:pPr>
      <w:bidi/>
      <w:rPr>
        <w:rFonts w:ascii="Arial" w:hAnsi="Arial" w:cs="Arial"/>
        <w:b/>
        <w:bCs/>
        <w:color w:val="7F7F7F" w:themeColor="text1" w:themeTint="80"/>
        <w:sz w:val="15"/>
        <w:szCs w:val="15"/>
        <w:rtl/>
      </w:rPr>
    </w:pPr>
  </w:p>
  <w:p w14:paraId="793BBEC6" w14:textId="44A17201" w:rsidR="00372912" w:rsidRPr="00372912" w:rsidRDefault="00372912" w:rsidP="003F2D9C">
    <w:pPr>
      <w:pStyle w:val="Absenderdaten"/>
      <w:ind w:left="-1282" w:right="72"/>
      <w:jc w:val="right"/>
    </w:pPr>
    <w:r w:rsidRPr="003F2D9C">
      <w:rPr>
        <w:bCs/>
        <w:color w:val="7F7F7F" w:themeColor="text1" w:themeTint="80"/>
        <w:sz w:val="15"/>
        <w:szCs w:val="15"/>
        <w:lang w:val="it-IT"/>
      </w:rPr>
      <w:t xml:space="preserve">Page </w:t>
    </w:r>
    <w:r w:rsidRPr="003F2D9C">
      <w:rPr>
        <w:bCs/>
        <w:color w:val="7F7F7F" w:themeColor="text1" w:themeTint="80"/>
        <w:sz w:val="15"/>
        <w:szCs w:val="15"/>
        <w:lang w:val="it-IT"/>
      </w:rPr>
      <w:fldChar w:fldCharType="begin"/>
    </w:r>
    <w:r w:rsidRPr="003F2D9C">
      <w:rPr>
        <w:bCs/>
        <w:color w:val="7F7F7F" w:themeColor="text1" w:themeTint="80"/>
        <w:sz w:val="15"/>
        <w:szCs w:val="15"/>
        <w:lang w:val="it-IT"/>
      </w:rPr>
      <w:instrText xml:space="preserve"> PAGE </w:instrText>
    </w:r>
    <w:r w:rsidRPr="003F2D9C">
      <w:rPr>
        <w:bCs/>
        <w:color w:val="7F7F7F" w:themeColor="text1" w:themeTint="80"/>
        <w:sz w:val="15"/>
        <w:szCs w:val="15"/>
        <w:lang w:val="it-IT"/>
      </w:rPr>
      <w:fldChar w:fldCharType="separate"/>
    </w:r>
    <w:r w:rsidR="00BF4282">
      <w:rPr>
        <w:bCs/>
        <w:noProof/>
        <w:color w:val="7F7F7F" w:themeColor="text1" w:themeTint="80"/>
        <w:sz w:val="15"/>
        <w:szCs w:val="15"/>
        <w:lang w:val="it-IT"/>
      </w:rPr>
      <w:t>1</w:t>
    </w:r>
    <w:r w:rsidRPr="003F2D9C">
      <w:rPr>
        <w:bCs/>
        <w:color w:val="7F7F7F" w:themeColor="text1" w:themeTint="80"/>
        <w:sz w:val="15"/>
        <w:szCs w:val="15"/>
        <w:lang w:val="it-IT"/>
      </w:rPr>
      <w:fldChar w:fldCharType="end"/>
    </w:r>
    <w:r w:rsidRPr="003F2D9C">
      <w:rPr>
        <w:bCs/>
        <w:color w:val="7F7F7F" w:themeColor="text1" w:themeTint="80"/>
        <w:sz w:val="15"/>
        <w:szCs w:val="15"/>
        <w:lang w:val="it-IT"/>
      </w:rPr>
      <w:t xml:space="preserve"> of </w:t>
    </w:r>
    <w:r w:rsidRPr="003F2D9C">
      <w:rPr>
        <w:bCs/>
        <w:color w:val="7F7F7F" w:themeColor="text1" w:themeTint="80"/>
        <w:sz w:val="15"/>
        <w:szCs w:val="15"/>
        <w:lang w:val="it-IT"/>
      </w:rPr>
      <w:fldChar w:fldCharType="begin"/>
    </w:r>
    <w:r w:rsidRPr="003F2D9C">
      <w:rPr>
        <w:bCs/>
        <w:color w:val="7F7F7F" w:themeColor="text1" w:themeTint="80"/>
        <w:sz w:val="15"/>
        <w:szCs w:val="15"/>
        <w:lang w:val="it-IT"/>
      </w:rPr>
      <w:instrText xml:space="preserve"> NUMPAGES  </w:instrText>
    </w:r>
    <w:r w:rsidRPr="003F2D9C">
      <w:rPr>
        <w:bCs/>
        <w:color w:val="7F7F7F" w:themeColor="text1" w:themeTint="80"/>
        <w:sz w:val="15"/>
        <w:szCs w:val="15"/>
        <w:lang w:val="it-IT"/>
      </w:rPr>
      <w:fldChar w:fldCharType="separate"/>
    </w:r>
    <w:r w:rsidR="00BF4282">
      <w:rPr>
        <w:bCs/>
        <w:noProof/>
        <w:color w:val="7F7F7F" w:themeColor="text1" w:themeTint="80"/>
        <w:sz w:val="15"/>
        <w:szCs w:val="15"/>
        <w:lang w:val="it-IT"/>
      </w:rPr>
      <w:t>1</w:t>
    </w:r>
    <w:r w:rsidRPr="003F2D9C">
      <w:rPr>
        <w:bCs/>
        <w:color w:val="7F7F7F" w:themeColor="text1" w:themeTint="80"/>
        <w:sz w:val="15"/>
        <w:szCs w:val="15"/>
        <w:lang w:val="it-IT"/>
      </w:rPr>
      <w:fldChar w:fldCharType="end"/>
    </w:r>
    <w:r>
      <w:rPr>
        <w:bCs/>
        <w:color w:val="7F7F7F" w:themeColor="text1" w:themeTint="80"/>
        <w:sz w:val="15"/>
        <w:szCs w:val="15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07F4" w14:textId="77777777" w:rsidR="00014A62" w:rsidRDefault="00014A62">
      <w:r>
        <w:separator/>
      </w:r>
    </w:p>
  </w:footnote>
  <w:footnote w:type="continuationSeparator" w:id="0">
    <w:p w14:paraId="52D35300" w14:textId="77777777" w:rsidR="00014A62" w:rsidRDefault="00014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6F6B" w14:textId="5B83B5AF" w:rsidR="00923F50" w:rsidRPr="000B6345" w:rsidRDefault="000B6345" w:rsidP="000B6345">
    <w:pPr>
      <w:pStyle w:val="Header"/>
      <w:tabs>
        <w:tab w:val="clear" w:pos="8640"/>
        <w:tab w:val="right" w:pos="9639"/>
      </w:tabs>
      <w:ind w:right="-993"/>
      <w:rPr>
        <w:rFonts w:ascii="RotisSansSerif" w:hAnsi="RotisSansSerif" w:cs="RotisSansSerif"/>
        <w:i/>
        <w:iCs/>
        <w:color w:val="6B7379"/>
        <w:sz w:val="15"/>
        <w:szCs w:val="15"/>
      </w:rPr>
    </w:pPr>
    <w:r w:rsidRPr="000B6345">
      <w:rPr>
        <w:rFonts w:ascii="Arial" w:hAnsi="Arial" w:cs="Arial"/>
        <w:i/>
        <w:iCs/>
        <w:sz w:val="20"/>
        <w:szCs w:val="20"/>
        <w:lang w:val="en-US"/>
      </w:rPr>
      <w:t>Ref: MIC1/LT/CFO-PROC/</w:t>
    </w:r>
    <w:r w:rsidR="00C826A9" w:rsidRPr="000B6345">
      <w:rPr>
        <w:rFonts w:ascii="RotisSansSerif" w:hAnsi="RotisSansSerif" w:cs="RotisSansSerif"/>
        <w:i/>
        <w:iCs/>
        <w:noProof/>
        <w:color w:val="6B7379"/>
        <w:sz w:val="15"/>
        <w:szCs w:val="15"/>
        <w:lang w:val="en-US" w:eastAsia="en-US"/>
      </w:rPr>
      <w:drawing>
        <wp:anchor distT="0" distB="0" distL="114300" distR="114300" simplePos="0" relativeHeight="251672576" behindDoc="0" locked="0" layoutInCell="1" allowOverlap="1" wp14:anchorId="01EC1C37" wp14:editId="411CA41C">
          <wp:simplePos x="0" y="0"/>
          <wp:positionH relativeFrom="column">
            <wp:posOffset>5038090</wp:posOffset>
          </wp:positionH>
          <wp:positionV relativeFrom="paragraph">
            <wp:posOffset>137795</wp:posOffset>
          </wp:positionV>
          <wp:extent cx="967740" cy="912495"/>
          <wp:effectExtent l="0" t="0" r="3810" b="1905"/>
          <wp:wrapSquare wrapText="bothSides"/>
          <wp:docPr id="2" name="Picture 2" descr="C:\Users\souhab\Desktop\Logos\Final\Logo-Alfa-Red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uhab\Desktop\Logos\Final\Logo-Alfa-Red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912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1B25">
      <w:rPr>
        <w:rFonts w:ascii="Arial" w:hAnsi="Arial" w:cs="Arial"/>
        <w:i/>
        <w:iCs/>
        <w:sz w:val="20"/>
        <w:szCs w:val="20"/>
        <w:lang w:val="en-US"/>
      </w:rPr>
      <w:t>0394-23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A3029"/>
    <w:multiLevelType w:val="hybridMultilevel"/>
    <w:tmpl w:val="609A8A52"/>
    <w:lvl w:ilvl="0" w:tplc="548A8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20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C35"/>
    <w:rsid w:val="00003AED"/>
    <w:rsid w:val="00004A56"/>
    <w:rsid w:val="00010114"/>
    <w:rsid w:val="00014A62"/>
    <w:rsid w:val="00017DAA"/>
    <w:rsid w:val="00020B61"/>
    <w:rsid w:val="00045B46"/>
    <w:rsid w:val="00046223"/>
    <w:rsid w:val="00073075"/>
    <w:rsid w:val="00084AC3"/>
    <w:rsid w:val="00084FDE"/>
    <w:rsid w:val="00094060"/>
    <w:rsid w:val="000956BC"/>
    <w:rsid w:val="000960E1"/>
    <w:rsid w:val="000B474C"/>
    <w:rsid w:val="000B6345"/>
    <w:rsid w:val="000B6C01"/>
    <w:rsid w:val="000C0D19"/>
    <w:rsid w:val="000C32FC"/>
    <w:rsid w:val="000E06E4"/>
    <w:rsid w:val="000E1650"/>
    <w:rsid w:val="00121A5C"/>
    <w:rsid w:val="00132766"/>
    <w:rsid w:val="0014586B"/>
    <w:rsid w:val="00154AAB"/>
    <w:rsid w:val="0016065F"/>
    <w:rsid w:val="00161A17"/>
    <w:rsid w:val="00161FA3"/>
    <w:rsid w:val="00184390"/>
    <w:rsid w:val="0018575E"/>
    <w:rsid w:val="0019266A"/>
    <w:rsid w:val="001928D3"/>
    <w:rsid w:val="001D5B4A"/>
    <w:rsid w:val="001E50A7"/>
    <w:rsid w:val="001F13A7"/>
    <w:rsid w:val="001F146A"/>
    <w:rsid w:val="002101B8"/>
    <w:rsid w:val="0021041C"/>
    <w:rsid w:val="0021070F"/>
    <w:rsid w:val="00215519"/>
    <w:rsid w:val="00216548"/>
    <w:rsid w:val="002418B0"/>
    <w:rsid w:val="00244060"/>
    <w:rsid w:val="0025353D"/>
    <w:rsid w:val="002629A0"/>
    <w:rsid w:val="00283448"/>
    <w:rsid w:val="002B0138"/>
    <w:rsid w:val="002B5367"/>
    <w:rsid w:val="002C73B0"/>
    <w:rsid w:val="002D3D86"/>
    <w:rsid w:val="002D5109"/>
    <w:rsid w:val="00306B53"/>
    <w:rsid w:val="00315B89"/>
    <w:rsid w:val="00320272"/>
    <w:rsid w:val="00335B0C"/>
    <w:rsid w:val="00336894"/>
    <w:rsid w:val="00337249"/>
    <w:rsid w:val="00346AEF"/>
    <w:rsid w:val="003662DD"/>
    <w:rsid w:val="00372912"/>
    <w:rsid w:val="00390063"/>
    <w:rsid w:val="00392607"/>
    <w:rsid w:val="00394A95"/>
    <w:rsid w:val="003B2F4F"/>
    <w:rsid w:val="003D2499"/>
    <w:rsid w:val="003D3B32"/>
    <w:rsid w:val="003D7432"/>
    <w:rsid w:val="003E796F"/>
    <w:rsid w:val="003E7E34"/>
    <w:rsid w:val="003F2D9C"/>
    <w:rsid w:val="003F437F"/>
    <w:rsid w:val="004152C5"/>
    <w:rsid w:val="00422E44"/>
    <w:rsid w:val="00424528"/>
    <w:rsid w:val="00430BE5"/>
    <w:rsid w:val="0043367A"/>
    <w:rsid w:val="00437C35"/>
    <w:rsid w:val="00440909"/>
    <w:rsid w:val="00446D28"/>
    <w:rsid w:val="004513E9"/>
    <w:rsid w:val="004541DD"/>
    <w:rsid w:val="00455D9B"/>
    <w:rsid w:val="004643DF"/>
    <w:rsid w:val="004774A9"/>
    <w:rsid w:val="00482BDA"/>
    <w:rsid w:val="00482F53"/>
    <w:rsid w:val="00487087"/>
    <w:rsid w:val="004A1159"/>
    <w:rsid w:val="004C5E6B"/>
    <w:rsid w:val="004D6410"/>
    <w:rsid w:val="004E6429"/>
    <w:rsid w:val="004F6372"/>
    <w:rsid w:val="0051683E"/>
    <w:rsid w:val="005175FC"/>
    <w:rsid w:val="00522EB2"/>
    <w:rsid w:val="00536B58"/>
    <w:rsid w:val="00540C96"/>
    <w:rsid w:val="005479B3"/>
    <w:rsid w:val="00550F04"/>
    <w:rsid w:val="00555B74"/>
    <w:rsid w:val="00555B86"/>
    <w:rsid w:val="005712A1"/>
    <w:rsid w:val="005759BB"/>
    <w:rsid w:val="00582573"/>
    <w:rsid w:val="005839AE"/>
    <w:rsid w:val="00590835"/>
    <w:rsid w:val="00592DE2"/>
    <w:rsid w:val="005A3DA6"/>
    <w:rsid w:val="005A467A"/>
    <w:rsid w:val="005A5501"/>
    <w:rsid w:val="005D25FA"/>
    <w:rsid w:val="005D5BA8"/>
    <w:rsid w:val="005D705C"/>
    <w:rsid w:val="005E4D2B"/>
    <w:rsid w:val="00602920"/>
    <w:rsid w:val="00607706"/>
    <w:rsid w:val="00607CFB"/>
    <w:rsid w:val="006109E6"/>
    <w:rsid w:val="00614967"/>
    <w:rsid w:val="00615A5B"/>
    <w:rsid w:val="00622EAB"/>
    <w:rsid w:val="00625742"/>
    <w:rsid w:val="006365D5"/>
    <w:rsid w:val="00636FEE"/>
    <w:rsid w:val="00644A05"/>
    <w:rsid w:val="00647BC8"/>
    <w:rsid w:val="006660DA"/>
    <w:rsid w:val="00682B27"/>
    <w:rsid w:val="00686342"/>
    <w:rsid w:val="006A06D4"/>
    <w:rsid w:val="006A26DC"/>
    <w:rsid w:val="006B77C1"/>
    <w:rsid w:val="006C0594"/>
    <w:rsid w:val="006C57DE"/>
    <w:rsid w:val="006C7241"/>
    <w:rsid w:val="006D0417"/>
    <w:rsid w:val="006D4139"/>
    <w:rsid w:val="006E7445"/>
    <w:rsid w:val="007067E0"/>
    <w:rsid w:val="00717AEA"/>
    <w:rsid w:val="007216AB"/>
    <w:rsid w:val="00731124"/>
    <w:rsid w:val="00751387"/>
    <w:rsid w:val="00760CF1"/>
    <w:rsid w:val="0076716E"/>
    <w:rsid w:val="007761D1"/>
    <w:rsid w:val="007965FC"/>
    <w:rsid w:val="007A0588"/>
    <w:rsid w:val="007B0DE6"/>
    <w:rsid w:val="007B69FE"/>
    <w:rsid w:val="007D67CA"/>
    <w:rsid w:val="00801267"/>
    <w:rsid w:val="008064FD"/>
    <w:rsid w:val="00810D23"/>
    <w:rsid w:val="008112C3"/>
    <w:rsid w:val="00811B85"/>
    <w:rsid w:val="00816098"/>
    <w:rsid w:val="00823A4D"/>
    <w:rsid w:val="0082796C"/>
    <w:rsid w:val="00852B67"/>
    <w:rsid w:val="0085383E"/>
    <w:rsid w:val="008568A4"/>
    <w:rsid w:val="008677EB"/>
    <w:rsid w:val="00870C7E"/>
    <w:rsid w:val="00876537"/>
    <w:rsid w:val="00883DBD"/>
    <w:rsid w:val="008A20E1"/>
    <w:rsid w:val="008B29AE"/>
    <w:rsid w:val="008E272B"/>
    <w:rsid w:val="008E3530"/>
    <w:rsid w:val="008F0292"/>
    <w:rsid w:val="008F1961"/>
    <w:rsid w:val="009018E8"/>
    <w:rsid w:val="00903927"/>
    <w:rsid w:val="00903D52"/>
    <w:rsid w:val="00923F50"/>
    <w:rsid w:val="009337F7"/>
    <w:rsid w:val="0096781C"/>
    <w:rsid w:val="00986B03"/>
    <w:rsid w:val="00992C2D"/>
    <w:rsid w:val="009947F7"/>
    <w:rsid w:val="009A2954"/>
    <w:rsid w:val="009A346C"/>
    <w:rsid w:val="009A4D73"/>
    <w:rsid w:val="009C2841"/>
    <w:rsid w:val="009C4F16"/>
    <w:rsid w:val="009C6B48"/>
    <w:rsid w:val="009D2B16"/>
    <w:rsid w:val="009D65BD"/>
    <w:rsid w:val="009E6756"/>
    <w:rsid w:val="009F51EC"/>
    <w:rsid w:val="00A01975"/>
    <w:rsid w:val="00A04E7F"/>
    <w:rsid w:val="00A11D06"/>
    <w:rsid w:val="00A21036"/>
    <w:rsid w:val="00A2678B"/>
    <w:rsid w:val="00A34935"/>
    <w:rsid w:val="00A46C2E"/>
    <w:rsid w:val="00A51B25"/>
    <w:rsid w:val="00A538D8"/>
    <w:rsid w:val="00A92550"/>
    <w:rsid w:val="00AB4C48"/>
    <w:rsid w:val="00AC6655"/>
    <w:rsid w:val="00AD027C"/>
    <w:rsid w:val="00AD6664"/>
    <w:rsid w:val="00AE0073"/>
    <w:rsid w:val="00AE24F9"/>
    <w:rsid w:val="00AE539C"/>
    <w:rsid w:val="00B01367"/>
    <w:rsid w:val="00B01BF7"/>
    <w:rsid w:val="00B06258"/>
    <w:rsid w:val="00B1078E"/>
    <w:rsid w:val="00B121ED"/>
    <w:rsid w:val="00B255D4"/>
    <w:rsid w:val="00B40690"/>
    <w:rsid w:val="00B56CF4"/>
    <w:rsid w:val="00B7244C"/>
    <w:rsid w:val="00B91EE2"/>
    <w:rsid w:val="00B9794A"/>
    <w:rsid w:val="00BA023E"/>
    <w:rsid w:val="00BD3508"/>
    <w:rsid w:val="00BE0018"/>
    <w:rsid w:val="00BE0571"/>
    <w:rsid w:val="00BE48C7"/>
    <w:rsid w:val="00BF4282"/>
    <w:rsid w:val="00BF68F9"/>
    <w:rsid w:val="00BF7FF3"/>
    <w:rsid w:val="00C15160"/>
    <w:rsid w:val="00C22EA0"/>
    <w:rsid w:val="00C23DAD"/>
    <w:rsid w:val="00C6346C"/>
    <w:rsid w:val="00C71D53"/>
    <w:rsid w:val="00C769AB"/>
    <w:rsid w:val="00C826A9"/>
    <w:rsid w:val="00C84C2C"/>
    <w:rsid w:val="00C907D2"/>
    <w:rsid w:val="00CA14A2"/>
    <w:rsid w:val="00CB7275"/>
    <w:rsid w:val="00D04F27"/>
    <w:rsid w:val="00D16F7D"/>
    <w:rsid w:val="00D2006E"/>
    <w:rsid w:val="00D222DE"/>
    <w:rsid w:val="00D30D7E"/>
    <w:rsid w:val="00D3104C"/>
    <w:rsid w:val="00D60984"/>
    <w:rsid w:val="00D630A9"/>
    <w:rsid w:val="00D64E17"/>
    <w:rsid w:val="00D830E3"/>
    <w:rsid w:val="00DA1C9F"/>
    <w:rsid w:val="00DB3B67"/>
    <w:rsid w:val="00DC6971"/>
    <w:rsid w:val="00DF4032"/>
    <w:rsid w:val="00E14110"/>
    <w:rsid w:val="00E25817"/>
    <w:rsid w:val="00E55AE1"/>
    <w:rsid w:val="00E650DF"/>
    <w:rsid w:val="00E767C3"/>
    <w:rsid w:val="00E8409F"/>
    <w:rsid w:val="00E9045A"/>
    <w:rsid w:val="00E91915"/>
    <w:rsid w:val="00E95501"/>
    <w:rsid w:val="00E9690E"/>
    <w:rsid w:val="00EA0BCA"/>
    <w:rsid w:val="00EA0C2A"/>
    <w:rsid w:val="00EA0D8A"/>
    <w:rsid w:val="00EA79FB"/>
    <w:rsid w:val="00EC4CE6"/>
    <w:rsid w:val="00ED4040"/>
    <w:rsid w:val="00ED7A04"/>
    <w:rsid w:val="00EF7AC0"/>
    <w:rsid w:val="00F131B5"/>
    <w:rsid w:val="00F204D1"/>
    <w:rsid w:val="00F33AD4"/>
    <w:rsid w:val="00F50F7D"/>
    <w:rsid w:val="00F56F72"/>
    <w:rsid w:val="00F73759"/>
    <w:rsid w:val="00FA16F1"/>
    <w:rsid w:val="00FA6595"/>
    <w:rsid w:val="00FA7133"/>
    <w:rsid w:val="00FA7259"/>
    <w:rsid w:val="00FB46CF"/>
    <w:rsid w:val="00FB4FE6"/>
    <w:rsid w:val="00FB5E29"/>
    <w:rsid w:val="00FC3121"/>
    <w:rsid w:val="00FD6D66"/>
    <w:rsid w:val="00FE02E8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AB091C"/>
  <w15:docId w15:val="{94AC6100-9064-4CB9-AA44-36F4B23C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023E"/>
    <w:rPr>
      <w:lang w:val="en-GB" w:eastAsia="fr-FR"/>
    </w:rPr>
  </w:style>
  <w:style w:type="paragraph" w:styleId="Heading1">
    <w:name w:val="heading 1"/>
    <w:basedOn w:val="Normal"/>
    <w:next w:val="Normal"/>
    <w:link w:val="Heading1Char"/>
    <w:rsid w:val="008279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23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A023E"/>
    <w:pPr>
      <w:tabs>
        <w:tab w:val="center" w:pos="4320"/>
        <w:tab w:val="right" w:pos="8640"/>
      </w:tabs>
    </w:pPr>
  </w:style>
  <w:style w:type="paragraph" w:customStyle="1" w:styleId="Anschrift">
    <w:name w:val="Anschrift"/>
    <w:basedOn w:val="Normal"/>
    <w:rsid w:val="00BA023E"/>
    <w:rPr>
      <w:rFonts w:ascii="Arial" w:hAnsi="Arial"/>
      <w:sz w:val="20"/>
      <w:szCs w:val="20"/>
      <w:lang w:val="de-DE" w:eastAsia="de-DE"/>
    </w:rPr>
  </w:style>
  <w:style w:type="character" w:styleId="PageNumber">
    <w:name w:val="page number"/>
    <w:basedOn w:val="DefaultParagraphFont"/>
    <w:rsid w:val="00923F50"/>
    <w:rPr>
      <w:rFonts w:ascii="Arial" w:hAnsi="Arial" w:cs="Arial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rsid w:val="00D30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0D7E"/>
    <w:rPr>
      <w:rFonts w:ascii="Tahoma" w:hAnsi="Tahoma" w:cs="Tahoma"/>
      <w:sz w:val="16"/>
      <w:szCs w:val="16"/>
      <w:lang w:val="en-GB" w:eastAsia="fr-FR"/>
    </w:rPr>
  </w:style>
  <w:style w:type="paragraph" w:customStyle="1" w:styleId="Absenderdaten">
    <w:name w:val="Absenderdaten"/>
    <w:basedOn w:val="Normal"/>
    <w:rsid w:val="00D30D7E"/>
    <w:rPr>
      <w:rFonts w:ascii="Arial" w:hAnsi="Arial"/>
      <w:sz w:val="16"/>
      <w:szCs w:val="20"/>
      <w:lang w:val="de-DE" w:eastAsia="de-DE"/>
    </w:rPr>
  </w:style>
  <w:style w:type="character" w:styleId="Hyperlink">
    <w:name w:val="Hyperlink"/>
    <w:basedOn w:val="DefaultParagraphFont"/>
    <w:rsid w:val="00D30D7E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23F50"/>
    <w:rPr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923F50"/>
    <w:rPr>
      <w:lang w:val="en-GB" w:eastAsia="fr-FR"/>
    </w:rPr>
  </w:style>
  <w:style w:type="paragraph" w:customStyle="1" w:styleId="BasicParagraph">
    <w:name w:val="[Basic Paragraph]"/>
    <w:basedOn w:val="Normal"/>
    <w:uiPriority w:val="99"/>
    <w:rsid w:val="004774A9"/>
    <w:pPr>
      <w:widowControl w:val="0"/>
      <w:autoSpaceDE w:val="0"/>
      <w:autoSpaceDN w:val="0"/>
      <w:bidi/>
      <w:adjustRightInd w:val="0"/>
      <w:spacing w:line="288" w:lineRule="auto"/>
      <w:textAlignment w:val="center"/>
    </w:pPr>
    <w:rPr>
      <w:rFonts w:ascii="WinSoftPro-Medium" w:hAnsi="WinSoftPro-Medium" w:cs="WinSoftPro-Medium"/>
      <w:color w:val="000000"/>
      <w:lang w:val="en-US" w:eastAsia="en-US" w:bidi="ar-YE"/>
    </w:rPr>
  </w:style>
  <w:style w:type="character" w:styleId="FollowedHyperlink">
    <w:name w:val="FollowedHyperlink"/>
    <w:basedOn w:val="DefaultParagraphFont"/>
    <w:rsid w:val="005A467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8279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fr-FR"/>
    </w:rPr>
  </w:style>
  <w:style w:type="paragraph" w:styleId="ListParagraph">
    <w:name w:val="List Paragraph"/>
    <w:basedOn w:val="Normal"/>
    <w:uiPriority w:val="34"/>
    <w:qFormat/>
    <w:rsid w:val="000B6345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0B634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B6345"/>
    <w:rPr>
      <w:lang w:val="en-GB" w:eastAsia="fr-FR"/>
    </w:rPr>
  </w:style>
  <w:style w:type="paragraph" w:styleId="Revision">
    <w:name w:val="Revision"/>
    <w:hidden/>
    <w:semiHidden/>
    <w:rsid w:val="00B40690"/>
    <w:rPr>
      <w:lang w:val="en-GB"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063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90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4" Type="http://schemas.openxmlformats.org/officeDocument/2006/relationships/hyperlink" Target="http://www.alfa.com.l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4CA9A-B11F-4526-A607-199133933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</vt:lpstr>
    </vt:vector>
  </TitlesOfParts>
  <Company>FTML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jihadj</dc:creator>
  <cp:lastModifiedBy>CLAUDINE BEDRAN</cp:lastModifiedBy>
  <cp:revision>24</cp:revision>
  <cp:lastPrinted>2023-07-10T07:38:00Z</cp:lastPrinted>
  <dcterms:created xsi:type="dcterms:W3CDTF">2023-06-15T10:32:00Z</dcterms:created>
  <dcterms:modified xsi:type="dcterms:W3CDTF">2023-07-10T08:06:00Z</dcterms:modified>
</cp:coreProperties>
</file>